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F6CAD" w14:textId="11E8E817" w:rsidR="00BB7FCF" w:rsidRDefault="00BB7FCF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0AA1BE7E" w14:textId="77777777" w:rsidTr="00D1794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26A6DAC0" w14:textId="77777777" w:rsidR="00BB7FCF" w:rsidRPr="00E5653D" w:rsidRDefault="00BB7FCF" w:rsidP="00BB7FC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6A22C7FF" w14:textId="49E63198" w:rsidR="00BB7FCF" w:rsidRPr="00E5653D" w:rsidRDefault="00BB7FCF" w:rsidP="00BB7FC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12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B8078A8" w14:textId="4C5E2F67" w:rsidR="00F82011" w:rsidRPr="00E5653D" w:rsidRDefault="00BB7FCF" w:rsidP="00BB7FC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01-05 ARALIK</w:t>
            </w: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 xml:space="preserve"> 2025</w:t>
            </w:r>
          </w:p>
        </w:tc>
      </w:tr>
    </w:tbl>
    <w:p w14:paraId="70FEEA65" w14:textId="77777777" w:rsidR="00D17943" w:rsidRDefault="00D17943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51E75DA9" w14:textId="77777777" w:rsidTr="00BB7FC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9475D9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1DEF84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 ÜNİTE</w:t>
            </w:r>
          </w:p>
        </w:tc>
      </w:tr>
      <w:tr w:rsidR="00150FCA" w:rsidRPr="00E5653D" w14:paraId="63300454" w14:textId="77777777" w:rsidTr="00BB7FC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400FA2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1C3CC1F" w14:textId="6D2E4A0F" w:rsidR="00BB7FCF" w:rsidRDefault="00F82011" w:rsidP="00BB7FC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D17943">
              <w:rPr>
                <w:rFonts w:ascii="Tahoma" w:hAnsi="Tahoma" w:cs="Tahoma"/>
                <w:b/>
                <w:color w:val="FF0000"/>
              </w:rPr>
              <w:t>DOĞAL SAYILARLA ÇARPMA İŞLEMİ</w:t>
            </w:r>
            <w:r w:rsidRPr="00D17943">
              <w:rPr>
                <w:rFonts w:ascii="Tahoma" w:hAnsi="Tahoma" w:cs="Tahoma"/>
                <w:color w:val="FF0000"/>
              </w:rPr>
              <w:t xml:space="preserve">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1) </w:t>
            </w:r>
            <w:r w:rsidR="00827D2E" w:rsidRPr="00E5653D">
              <w:rPr>
                <w:rFonts w:ascii="Tahoma" w:hAnsi="Tahoma" w:cs="Tahoma"/>
                <w:color w:val="000000" w:themeColor="text1"/>
              </w:rPr>
              <w:t>Çarpma İşleminin Kat Anlamı</w:t>
            </w:r>
          </w:p>
          <w:p w14:paraId="455EDC23" w14:textId="2388CA40" w:rsidR="00F82011" w:rsidRPr="00E5653D" w:rsidRDefault="00BB7FCF" w:rsidP="00BB7FC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2)</w:t>
            </w:r>
            <w:r w:rsidR="00827D2E" w:rsidRPr="00E5653D">
              <w:rPr>
                <w:rFonts w:ascii="Tahoma" w:hAnsi="Tahoma" w:cs="Tahoma"/>
                <w:color w:val="000000" w:themeColor="text1"/>
              </w:rPr>
              <w:t>)Çarpım Tablosu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</w:p>
        </w:tc>
      </w:tr>
      <w:tr w:rsidR="00150FCA" w:rsidRPr="00E5653D" w14:paraId="28D151C4" w14:textId="77777777" w:rsidTr="00BB7FC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422EDA5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B03B8B3" w14:textId="3DB7A219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789C33AC" w14:textId="77777777" w:rsidTr="00BB7FC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13AA286" w14:textId="3C120A59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179ABBF" w14:textId="77777777" w:rsidR="00827D2E" w:rsidRPr="00D17943" w:rsidRDefault="00827D2E" w:rsidP="00827D2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1794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M.3.1.4.1. Çarpma işleminin kat anlamını açıklar.</w:t>
            </w:r>
          </w:p>
          <w:p w14:paraId="35898ABD" w14:textId="735E11DD" w:rsidR="00F82011" w:rsidRPr="00D17943" w:rsidRDefault="00827D2E" w:rsidP="00BB7FC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1794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M.3.1.4.2.  Çarpım tablosunu oluşturur.</w:t>
            </w:r>
          </w:p>
        </w:tc>
      </w:tr>
      <w:tr w:rsidR="00150FCA" w:rsidRPr="00E5653D" w14:paraId="65569B82" w14:textId="77777777" w:rsidTr="00BB7FC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B77447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98A9A8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1C59FB74" w14:textId="77777777" w:rsidTr="00BB7FC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698B71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BB510F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632DA72C" w14:textId="77777777" w:rsidTr="00BB7FC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3104B83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0BE7AC57" w14:textId="77777777" w:rsidTr="00BB7FC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97320D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0C0D55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Çarpmanın kat anlamının tekrarlı toplama anlamıyla ilişkisi vurgulanır.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100’lük tablodan yararlanarak ve liste şeklinde yazarak çarpım tablosunu oluşturmaları sağlanır</w:t>
            </w:r>
          </w:p>
          <w:p w14:paraId="2F41D726" w14:textId="7AE04411" w:rsidR="00827D2E" w:rsidRPr="00E5653D" w:rsidRDefault="00827D2E" w:rsidP="00827D2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150FCA" w:rsidRPr="00E5653D" w14:paraId="7FC0A51D" w14:textId="77777777" w:rsidTr="00BB7FC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51CB4FC9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28B444A6" w14:textId="77777777" w:rsidTr="00BB7FC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C8B343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35FAE7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054702D5" w14:textId="77777777" w:rsidTr="00BB7FC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6BA6A1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8851A1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1D6AFC50" w14:textId="77777777" w:rsidTr="00BB7FC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0445F60" w14:textId="1F269730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2A0BAFF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3FE9792D" w14:textId="544D72E2" w:rsidR="00F82011" w:rsidRDefault="00F82011">
      <w:pPr>
        <w:rPr>
          <w:rFonts w:ascii="Tahoma" w:hAnsi="Tahoma" w:cs="Tahoma"/>
          <w:color w:val="000000" w:themeColor="text1"/>
        </w:rPr>
      </w:pPr>
    </w:p>
    <w:p w14:paraId="3A3D3A98" w14:textId="50B91A6E" w:rsidR="00BB7FCF" w:rsidRDefault="00D17943">
      <w:pPr>
        <w:rPr>
          <w:rFonts w:ascii="Tahoma" w:hAnsi="Tahoma" w:cs="Tahoma"/>
          <w:color w:val="000000" w:themeColor="text1"/>
        </w:rPr>
      </w:pPr>
      <w:r w:rsidRPr="00D1794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C80C6D1" wp14:editId="6B1DE885">
                <wp:simplePos x="0" y="0"/>
                <wp:positionH relativeFrom="column">
                  <wp:posOffset>3032760</wp:posOffset>
                </wp:positionH>
                <wp:positionV relativeFrom="paragraph">
                  <wp:posOffset>33655</wp:posOffset>
                </wp:positionV>
                <wp:extent cx="3429000" cy="1607820"/>
                <wp:effectExtent l="0" t="0" r="0" b="0"/>
                <wp:wrapNone/>
                <wp:docPr id="40" name="Gr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4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7313CE" w14:textId="77777777" w:rsidR="00D17943" w:rsidRDefault="00D17943" w:rsidP="00D1794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FCBD46D" w14:textId="77777777" w:rsidR="00D17943" w:rsidRPr="005F6F7A" w:rsidRDefault="00D17943" w:rsidP="00D1794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69A1268C" w14:textId="77777777" w:rsidR="00D17943" w:rsidRDefault="00D17943" w:rsidP="00D179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A07A9E" w14:textId="77777777" w:rsidR="00D17943" w:rsidRDefault="00D17943" w:rsidP="00D1794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48CD9E9" w14:textId="77777777" w:rsidR="00D17943" w:rsidRPr="005F6F7A" w:rsidRDefault="00D17943" w:rsidP="00D1794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A90A9AA" w14:textId="77777777" w:rsidR="00D17943" w:rsidRDefault="00D17943" w:rsidP="00D179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80C6D1" id="Grup 40" o:spid="_x0000_s1060" style="position:absolute;margin-left:238.8pt;margin-top:2.65pt;width:270pt;height:126.6pt;z-index:251681792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PdYogIAALwHAAAOAAAAZHJzL2Uyb0RvYy54bWzUVduO2yAQfa/Uf0C8N76snYsVZ7XaS1Rp&#10;26667QcQjG1UDBRInO3Xd8BONkorVdqqqvbFZmAYzpw5A8vLfSfQjhnLlSxxMokxYpKqisumxF+/&#10;3L2bY2QdkRURSrISPzGLL1dv3yx7XbBUtUpUzCAIIm3R6xK3zukiiixtWUfsRGkmYbFWpiMOTNNE&#10;lSE9RO9ElMbxNOqVqbRRlFkLszfDIl6F+HXNqPtU15Y5JEoM2Fz4mvDd+G+0WpKiMUS3nI4wyAtQ&#10;dIRLOPQY6oY4graG/xKq49Qoq2o3oaqLVF1zykIOkE0Sn2WzNmqrQy5N0Tf6SBNQe8bTi8PSj7sH&#10;g3hV4gzokaSDGq3NViMwgZteNwW4rI1+1A9mnGgGy6e7r03n/5AI2gdWn46ssr1DFCYvsnQRxxCd&#10;wloyjWfzdOSdtlAcvy/NZ3k+BRfwmMYLGIW60Pb2DzGiA4TIIz0C6zWoyT4TZv+OsMeWaBbqYD0b&#10;B8KSA2GfQWZENoKhdCAtuHnGPDdW3yv6zSKprlvwYlfGqL5lpAJUifcH7CcbvGFhK9r0H1QF5SBb&#10;p4K2zsg+JW2WZxfzkbUD70mWxQlMBt4X3goOR8pIoY11a6Y65AclNpBGOIjs7q3zwJ5dfCJS3XEh&#10;QmWERH2JF3mahw0nKx130NCCdyWeQ9WHM0nh872VVdjsCBfDGA4QciTA5+wFZwu33+yDJNOLA50b&#10;VT0BJUYNDQwXDgxaZX5g1EPzlth+3xLDMBLvJdAasoVuD0aWz0BwyJyubE5XiKQQqsQOo2F47YYb&#10;YqsNb1o4KRmzvIJS1DxQ44EOqEb8oLcB/r8XXvp/hZfl06C2s279re6mC2j/V6e77LXpLlx/8ESE&#10;nh2fM/8GndpBp8+P7uonAAAA//8DAFBLAwQUAAYACAAAACEAFiQPcuAAAAAKAQAADwAAAGRycy9k&#10;b3ducmV2LnhtbEyPQUvDQBCF74L/YRnBm92kNW2J2ZRS1FMRbAXxNs1Ok9DsbMhuk/Tfuznp8c17&#10;vPdNthlNI3rqXG1ZQTyLQBAXVtdcKvg6vj2tQTiPrLGxTApu5GCT399lmGo78Cf1B1+KUMIuRQWV&#10;920qpSsqMuhmtiUO3tl2Bn2QXSl1h0MoN42cR9FSGqw5LFTY0q6i4nK4GgXvAw7bRfza7y/n3e3n&#10;mHx872NS6vFh3L6A8DT6vzBM+AEd8sB0slfWTjQKnlerZYgqSBYgJj+Kp8NJwTxZJyDzTP5/If8F&#10;AAD//wMAUEsBAi0AFAAGAAgAAAAhALaDOJL+AAAA4QEAABMAAAAAAAAAAAAAAAAAAAAAAFtDb250&#10;ZW50X1R5cGVzXS54bWxQSwECLQAUAAYACAAAACEAOP0h/9YAAACUAQAACwAAAAAAAAAAAAAAAAAv&#10;AQAAX3JlbHMvLnJlbHNQSwECLQAUAAYACAAAACEAU6T3WKICAAC8BwAADgAAAAAAAAAAAAAAAAAu&#10;AgAAZHJzL2Uyb0RvYy54bWxQSwECLQAUAAYACAAAACEAFiQPcuAAAAAKAQAADwAAAAAAAAAAAAAA&#10;AAD8BAAAZHJzL2Rvd25yZXYueG1sUEsFBgAAAAAEAAQA8wAAAAkGAAAAAA==&#10;">
                <v:rect id="Rectangle 2" o:spid="_x0000_s1061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32ZxAAAANsAAAAPAAAAZHJzL2Rvd25yZXYueG1sRI9Ba8JA&#10;FITvhf6H5RV6KbpRR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HPzfZnEAAAA2wAAAA8A&#10;AAAAAAAAAAAAAAAABwIAAGRycy9kb3ducmV2LnhtbFBLBQYAAAAAAwADALcAAAD4AgAAAAA=&#10;" filled="f" stroked="f">
                  <v:textbox>
                    <w:txbxContent>
                      <w:p w14:paraId="7E7313CE" w14:textId="77777777" w:rsidR="00D17943" w:rsidRDefault="00D17943" w:rsidP="00D1794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FCBD46D" w14:textId="77777777" w:rsidR="00D17943" w:rsidRPr="005F6F7A" w:rsidRDefault="00D17943" w:rsidP="00D1794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69A1268C" w14:textId="77777777" w:rsidR="00D17943" w:rsidRDefault="00D17943" w:rsidP="00D1794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62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ePu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IMh4+7EAAAA2wAAAA8A&#10;AAAAAAAAAAAAAAAABwIAAGRycy9kb3ducmV2LnhtbFBLBQYAAAAAAwADALcAAAD4AgAAAAA=&#10;" filled="f" stroked="f">
                  <v:textbox>
                    <w:txbxContent>
                      <w:p w14:paraId="41A07A9E" w14:textId="77777777" w:rsidR="00D17943" w:rsidRDefault="00D17943" w:rsidP="00D1794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48CD9E9" w14:textId="77777777" w:rsidR="00D17943" w:rsidRPr="005F6F7A" w:rsidRDefault="00D17943" w:rsidP="00D1794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A90A9AA" w14:textId="77777777" w:rsidR="00D17943" w:rsidRDefault="00D17943" w:rsidP="00D1794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5B327EC" w14:textId="0ACA5366" w:rsidR="00BB7FCF" w:rsidRDefault="00BB7FCF">
      <w:pPr>
        <w:rPr>
          <w:rFonts w:ascii="Tahoma" w:hAnsi="Tahoma" w:cs="Tahoma"/>
          <w:color w:val="000000" w:themeColor="text1"/>
        </w:rPr>
      </w:pPr>
    </w:p>
    <w:p w14:paraId="74045B1B" w14:textId="4E2085C8" w:rsidR="00BB7FCF" w:rsidRDefault="00BB7FCF">
      <w:pPr>
        <w:rPr>
          <w:rFonts w:ascii="Tahoma" w:hAnsi="Tahoma" w:cs="Tahoma"/>
          <w:color w:val="000000" w:themeColor="text1"/>
        </w:rPr>
      </w:pPr>
    </w:p>
    <w:p w14:paraId="2A9B7F88" w14:textId="2A78552E" w:rsidR="00BB7FCF" w:rsidRDefault="00BB7FCF">
      <w:pPr>
        <w:rPr>
          <w:rFonts w:ascii="Tahoma" w:hAnsi="Tahoma" w:cs="Tahoma"/>
          <w:color w:val="000000" w:themeColor="text1"/>
        </w:rPr>
      </w:pPr>
    </w:p>
    <w:p w14:paraId="65689834" w14:textId="78A40291" w:rsidR="00BB7FCF" w:rsidRDefault="00BB7FCF">
      <w:pPr>
        <w:rPr>
          <w:rFonts w:ascii="Tahoma" w:hAnsi="Tahoma" w:cs="Tahoma"/>
          <w:color w:val="000000" w:themeColor="text1"/>
        </w:rPr>
      </w:pPr>
    </w:p>
    <w:p w14:paraId="4703624C" w14:textId="67DECD8E" w:rsidR="00BB7FCF" w:rsidRDefault="00BB7FCF">
      <w:pPr>
        <w:rPr>
          <w:rFonts w:ascii="Tahoma" w:hAnsi="Tahoma" w:cs="Tahoma"/>
          <w:color w:val="000000" w:themeColor="text1"/>
        </w:rPr>
      </w:pPr>
    </w:p>
    <w:p w14:paraId="6980B985" w14:textId="0A5A039A" w:rsidR="00BB7FCF" w:rsidRDefault="00BB7FCF">
      <w:pPr>
        <w:rPr>
          <w:rFonts w:ascii="Tahoma" w:hAnsi="Tahoma" w:cs="Tahoma"/>
          <w:color w:val="000000" w:themeColor="text1"/>
        </w:rPr>
      </w:pPr>
    </w:p>
    <w:p w14:paraId="3A48EE15" w14:textId="1AE26BE1" w:rsidR="00BB7FCF" w:rsidRDefault="00BB7FCF">
      <w:pPr>
        <w:rPr>
          <w:rFonts w:ascii="Tahoma" w:hAnsi="Tahoma" w:cs="Tahoma"/>
          <w:color w:val="000000" w:themeColor="text1"/>
        </w:rPr>
      </w:pPr>
    </w:p>
    <w:sectPr w:rsidR="00BB7FCF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BE4769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